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410" w:rsidRDefault="00D33410" w:rsidP="00D33410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33410" w:rsidRDefault="00D33410" w:rsidP="00D3341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D3341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D772F">
        <w:rPr>
          <w:rFonts w:ascii="Corbel" w:hAnsi="Corbel"/>
          <w:b/>
          <w:smallCaps/>
          <w:sz w:val="24"/>
          <w:szCs w:val="24"/>
        </w:rPr>
        <w:t xml:space="preserve"> </w:t>
      </w:r>
      <w:r w:rsidR="00D33410">
        <w:rPr>
          <w:rFonts w:ascii="Corbel" w:hAnsi="Corbel"/>
          <w:iCs/>
          <w:smallCaps/>
          <w:sz w:val="24"/>
          <w:szCs w:val="24"/>
        </w:rPr>
        <w:t>202</w:t>
      </w:r>
      <w:r w:rsidR="00FD772F">
        <w:rPr>
          <w:rFonts w:ascii="Corbel" w:hAnsi="Corbel"/>
          <w:iCs/>
          <w:smallCaps/>
          <w:sz w:val="24"/>
          <w:szCs w:val="24"/>
        </w:rPr>
        <w:t>6</w:t>
      </w:r>
      <w:r w:rsidR="00C509CE">
        <w:rPr>
          <w:rFonts w:ascii="Corbel" w:hAnsi="Corbel"/>
          <w:iCs/>
          <w:smallCaps/>
          <w:sz w:val="24"/>
          <w:szCs w:val="24"/>
        </w:rPr>
        <w:t>-202</w:t>
      </w:r>
      <w:r w:rsidR="00FD772F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D3341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3A54DF">
        <w:rPr>
          <w:rFonts w:ascii="Corbel" w:hAnsi="Corbel"/>
          <w:sz w:val="20"/>
          <w:szCs w:val="20"/>
        </w:rPr>
        <w:t>202</w:t>
      </w:r>
      <w:r w:rsidR="00FD772F">
        <w:rPr>
          <w:rFonts w:ascii="Corbel" w:hAnsi="Corbel"/>
          <w:sz w:val="20"/>
          <w:szCs w:val="20"/>
        </w:rPr>
        <w:t>6</w:t>
      </w:r>
      <w:r w:rsidR="003A54DF">
        <w:rPr>
          <w:rFonts w:ascii="Corbel" w:hAnsi="Corbel"/>
          <w:sz w:val="20"/>
          <w:szCs w:val="20"/>
        </w:rPr>
        <w:t>/202</w:t>
      </w:r>
      <w:r w:rsidR="00FD772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38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penologii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054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410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A092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3341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1046F">
        <w:rPr>
          <w:rFonts w:ascii="Corbel" w:hAnsi="Corbel"/>
          <w:smallCaps w:val="0"/>
          <w:szCs w:val="24"/>
        </w:rPr>
        <w:t xml:space="preserve"> (z toku)</w:t>
      </w:r>
    </w:p>
    <w:p w:rsidR="009C54AE" w:rsidRDefault="009938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 oraz umiejętne posługiwanie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 terminologią w tym obszarze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związanymi z karą kryminalną.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pojęcia kary w odniesieniu do różnych paradygmatów i nurtów nauk humanistycznych.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studentom znaczenia kary dla społeczeństwa w świetle koncepcji rozwijanych w ramach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polityki kryminalnej.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uwarunkowania i mechanizmy społeczno-kulturowe funkcjonowania kary.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85747A" w:rsidRPr="009C54AE" w:rsidTr="0070547D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1046F" w:rsidRPr="009C54AE" w:rsidRDefault="0041046F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</w:t>
            </w:r>
            <w:proofErr w:type="spellStart"/>
            <w:r w:rsidR="001F44C7">
              <w:rPr>
                <w:rFonts w:ascii="Corbel" w:hAnsi="Corbel"/>
                <w:b w:val="0"/>
                <w:smallCaps w:val="0"/>
                <w:szCs w:val="24"/>
              </w:rPr>
              <w:t>penitencjarystyki</w:t>
            </w:r>
            <w:proofErr w:type="spellEnd"/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 i penologii.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9113F1" w:rsidRPr="003A54DF" w:rsidRDefault="009113F1" w:rsidP="007054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charakteryzuje miejsce </w:t>
            </w:r>
            <w:proofErr w:type="spellStart"/>
            <w:r w:rsidR="001F44C7">
              <w:rPr>
                <w:rFonts w:ascii="Corbel" w:hAnsi="Corbel"/>
                <w:b w:val="0"/>
                <w:smallCaps w:val="0"/>
                <w:szCs w:val="24"/>
              </w:rPr>
              <w:t>penitencjarystyki</w:t>
            </w:r>
            <w:proofErr w:type="spellEnd"/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 i penologii w systemie nauk oraz ich powiązania z pedagogiką resocjalizacyjną.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K_W02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pisze funkcjonowanie polskiego systemu penitencjarnego z uwzględnieniem podstaw prawnych, bazując na doświadczeniu innych państw europejskich oraz rozwiązań w nich funkcjonujących. 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K_W11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66CD" w:rsidRPr="009C54AE" w:rsidTr="0070547D">
        <w:trPr>
          <w:trHeight w:val="716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 xml:space="preserve">aproponuje rozwiązania w obszarze praktyki penitencjarnej adekwatne do konkretnego problemu i zjawiska przy uwzględnieniu specyficznych cech osób nieprzystosowanych społecznie. </w:t>
            </w:r>
          </w:p>
        </w:tc>
        <w:tc>
          <w:tcPr>
            <w:tcW w:w="1732" w:type="dxa"/>
          </w:tcPr>
          <w:p w:rsidR="00A166CD" w:rsidRPr="009938FF" w:rsidRDefault="00A166CD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K_U02</w:t>
            </w:r>
          </w:p>
          <w:p w:rsidR="00A166CD" w:rsidRDefault="00A166CD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K_U07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41046F" w:rsidP="0041046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rzewidzi sytuacje trudne związane z funkcjonowaniem w instytucji o charakterze totalnym oraz przeanalizuje czynniki determinujące zjawisko stresu pracowników instytucji penitencjarnych.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K_K01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:rsidR="009938FF" w:rsidRPr="009C54AE" w:rsidRDefault="0041046F" w:rsidP="00A166C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pisze podstawowe umiejętności i kompetencje niezbędne w realizacji zadań w zakresie określonej formy aktywności penitencjarnej z uwzględnieniem zasad etyki.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z zakresu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penologii- podstawowe pojęcia.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Przedmiot nauk penitencjarnych i penologii.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jako przedmiot badań filozofii, nauk społecznych i humanistycznych.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się refleksji penologicznej na przestrzeni wieków.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kary.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kary: bezwzględne, względne i mieszane.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sprawiedliwości naprawczej.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kary pozbawienia wolności w Polsce: cele, zasady, istota, funkcje kary pozbawienia wolności.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wykonywania kary pozbawienia wolności oraz typy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skazanych i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oddziaływania penitencjarnego.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Skuteczność wykonywania kar i środków karnych.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E6CCC" w:rsidRPr="001E6CCC" w:rsidRDefault="00790A27" w:rsidP="001E6C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A27">
              <w:rPr>
                <w:rFonts w:ascii="Corbel" w:hAnsi="Corbel"/>
                <w:sz w:val="24"/>
                <w:szCs w:val="24"/>
              </w:rPr>
              <w:t>pozytywna ocena z egzaminu (minimum 51 % punktów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70547D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C61DC5" w:rsidP="00E147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0547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7054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9113F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7054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:rsidR="00C61DC5" w:rsidRPr="009C54AE" w:rsidRDefault="00C61DC5" w:rsidP="004104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1046F" w:rsidRDefault="009113F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41046F" w:rsidRPr="009C54AE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046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A146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146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A146E2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146E2" w:rsidRDefault="00A146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E.,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problematyki resocjalizacyjnej. Patologia społeczna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patologia indywidualna, etiologia kryminalna, kara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 2005.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A146E2" w:rsidRPr="0041046F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Lipski D., Malinowski M., </w:t>
            </w:r>
            <w:r w:rsidRPr="004104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Pedagogiczne aspekty edukacji filozoficznej z uwzględnieniem systemów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Szczepaniak P.,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Kara pozbawienia wolności a wychowanie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Kalisz-Warszawa 2003.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Utrat-Milecki J.,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penologii. Teoria kary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2006.</w:t>
            </w:r>
          </w:p>
          <w:p w:rsidR="00A146E2" w:rsidRPr="009C54AE" w:rsidRDefault="00A146E2" w:rsidP="009C1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A146E2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146E2" w:rsidRDefault="00A146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Gaberle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A146E2" w:rsidRPr="00D2744B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2372" w:rsidRPr="00D2744B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2A3" w:rsidRDefault="00A022A3" w:rsidP="00C16ABF">
      <w:pPr>
        <w:spacing w:after="0" w:line="240" w:lineRule="auto"/>
      </w:pPr>
      <w:r>
        <w:separator/>
      </w:r>
    </w:p>
  </w:endnote>
  <w:endnote w:type="continuationSeparator" w:id="0">
    <w:p w:rsidR="00A022A3" w:rsidRDefault="00A022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2A3" w:rsidRDefault="00A022A3" w:rsidP="00C16ABF">
      <w:pPr>
        <w:spacing w:after="0" w:line="240" w:lineRule="auto"/>
      </w:pPr>
      <w:r>
        <w:separator/>
      </w:r>
    </w:p>
  </w:footnote>
  <w:footnote w:type="continuationSeparator" w:id="0">
    <w:p w:rsidR="00A022A3" w:rsidRDefault="00A022A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FFF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7BE8"/>
    <w:rsid w:val="000F1C57"/>
    <w:rsid w:val="000F1ECB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6CCC"/>
    <w:rsid w:val="001F2CA2"/>
    <w:rsid w:val="001F44C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4DF"/>
    <w:rsid w:val="003B68E6"/>
    <w:rsid w:val="003C0BAE"/>
    <w:rsid w:val="003C0E27"/>
    <w:rsid w:val="003D18A9"/>
    <w:rsid w:val="003D6CE2"/>
    <w:rsid w:val="003E1941"/>
    <w:rsid w:val="003E2FE6"/>
    <w:rsid w:val="003E49D5"/>
    <w:rsid w:val="003F38C0"/>
    <w:rsid w:val="0041046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26"/>
    <w:rsid w:val="005A3196"/>
    <w:rsid w:val="005C080F"/>
    <w:rsid w:val="005C55E5"/>
    <w:rsid w:val="005C696A"/>
    <w:rsid w:val="005E6E85"/>
    <w:rsid w:val="005E7DA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FBA"/>
    <w:rsid w:val="006A3FA7"/>
    <w:rsid w:val="006D050F"/>
    <w:rsid w:val="006D6139"/>
    <w:rsid w:val="006E5D65"/>
    <w:rsid w:val="006F1282"/>
    <w:rsid w:val="006F1FBC"/>
    <w:rsid w:val="006F31E2"/>
    <w:rsid w:val="0070547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06DC"/>
    <w:rsid w:val="0078168C"/>
    <w:rsid w:val="00787C2A"/>
    <w:rsid w:val="00790A27"/>
    <w:rsid w:val="00790E27"/>
    <w:rsid w:val="007A4022"/>
    <w:rsid w:val="007A6E6E"/>
    <w:rsid w:val="007C3299"/>
    <w:rsid w:val="007C3BCC"/>
    <w:rsid w:val="007C4546"/>
    <w:rsid w:val="007D6E56"/>
    <w:rsid w:val="007F1652"/>
    <w:rsid w:val="007F281B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3F1"/>
    <w:rsid w:val="00916188"/>
    <w:rsid w:val="00923D7D"/>
    <w:rsid w:val="009328C5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A3"/>
    <w:rsid w:val="00A146E2"/>
    <w:rsid w:val="00A155EE"/>
    <w:rsid w:val="00A166CD"/>
    <w:rsid w:val="00A2245B"/>
    <w:rsid w:val="00A30110"/>
    <w:rsid w:val="00A353C2"/>
    <w:rsid w:val="00A36899"/>
    <w:rsid w:val="00A371F6"/>
    <w:rsid w:val="00A43BF6"/>
    <w:rsid w:val="00A51D10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1D5E"/>
    <w:rsid w:val="00BB520A"/>
    <w:rsid w:val="00BD3869"/>
    <w:rsid w:val="00BD66E9"/>
    <w:rsid w:val="00BD6FF4"/>
    <w:rsid w:val="00BE6583"/>
    <w:rsid w:val="00BF2C41"/>
    <w:rsid w:val="00C058B4"/>
    <w:rsid w:val="00C05F44"/>
    <w:rsid w:val="00C131B5"/>
    <w:rsid w:val="00C16ABF"/>
    <w:rsid w:val="00C170AE"/>
    <w:rsid w:val="00C26CB7"/>
    <w:rsid w:val="00C27DF8"/>
    <w:rsid w:val="00C324C1"/>
    <w:rsid w:val="00C36992"/>
    <w:rsid w:val="00C509CE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0E5D"/>
    <w:rsid w:val="00D33410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14726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D772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B473"/>
  <w15:docId w15:val="{EC2BCD30-3C63-4EC6-A920-A0B3EFC7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E57D5-EEEB-4CF9-B256-F8AD3E0F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4</Pages>
  <Words>896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2022-03-31T14:11:00Z</dcterms:created>
  <dcterms:modified xsi:type="dcterms:W3CDTF">2026-05-04T11:26:00Z</dcterms:modified>
</cp:coreProperties>
</file>